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A12" w:rsidRDefault="00325A12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325A12" w:rsidRDefault="00325A12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9351C7" w:rsidRPr="003977A7" w:rsidRDefault="009351C7" w:rsidP="007C6430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3977A7">
        <w:rPr>
          <w:rFonts w:ascii="Times New Roman" w:hAnsi="Times New Roman" w:cs="Times New Roman"/>
          <w:color w:val="C00000"/>
          <w:sz w:val="24"/>
          <w:szCs w:val="24"/>
        </w:rPr>
        <w:t>ПЛАН ЗА ДЕЙСТВИЕ КЪМ СТРАТЕГИЯТА</w:t>
      </w:r>
    </w:p>
    <w:tbl>
      <w:tblPr>
        <w:tblStyle w:val="a3"/>
        <w:tblW w:w="12895" w:type="dxa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1843"/>
        <w:gridCol w:w="1701"/>
        <w:gridCol w:w="1701"/>
        <w:gridCol w:w="1985"/>
      </w:tblGrid>
      <w:tr w:rsidR="00D10A57" w:rsidRPr="003977A7" w:rsidTr="007C6430">
        <w:tc>
          <w:tcPr>
            <w:tcW w:w="1838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Дейност</w:t>
            </w:r>
          </w:p>
        </w:tc>
        <w:tc>
          <w:tcPr>
            <w:tcW w:w="1701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Бюджет</w:t>
            </w:r>
          </w:p>
        </w:tc>
        <w:tc>
          <w:tcPr>
            <w:tcW w:w="2126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Източник на финансиране</w:t>
            </w:r>
          </w:p>
        </w:tc>
        <w:tc>
          <w:tcPr>
            <w:tcW w:w="1843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Срок на изпълнение</w:t>
            </w:r>
          </w:p>
        </w:tc>
        <w:tc>
          <w:tcPr>
            <w:tcW w:w="1701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Индикатори за изпълнение</w:t>
            </w:r>
          </w:p>
        </w:tc>
        <w:tc>
          <w:tcPr>
            <w:tcW w:w="1701" w:type="dxa"/>
          </w:tcPr>
          <w:p w:rsid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Очаквани резултати</w:t>
            </w:r>
          </w:p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3977A7" w:rsidRPr="003977A7" w:rsidRDefault="003977A7" w:rsidP="007C643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977A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Отговорни лица</w:t>
            </w:r>
          </w:p>
        </w:tc>
      </w:tr>
    </w:tbl>
    <w:p w:rsidR="003977A7" w:rsidRDefault="003977A7" w:rsidP="007C6430">
      <w:pPr>
        <w:jc w:val="center"/>
        <w:rPr>
          <w:rFonts w:ascii="Times New Roman" w:hAnsi="Times New Roman" w:cs="Times New Roman"/>
          <w:sz w:val="24"/>
          <w:szCs w:val="24"/>
        </w:rPr>
      </w:pPr>
      <w:r w:rsidRPr="003977A7">
        <w:rPr>
          <w:rFonts w:ascii="Times New Roman" w:hAnsi="Times New Roman" w:cs="Times New Roman"/>
          <w:color w:val="C00000"/>
          <w:sz w:val="24"/>
          <w:szCs w:val="24"/>
        </w:rPr>
        <w:t>Приоритетна област:</w:t>
      </w:r>
      <w:r w:rsidRPr="003977A7">
        <w:rPr>
          <w:sz w:val="24"/>
          <w:szCs w:val="24"/>
        </w:rPr>
        <w:t xml:space="preserve"> </w:t>
      </w:r>
      <w:r w:rsidRPr="003977A7">
        <w:rPr>
          <w:rFonts w:ascii="Times New Roman" w:hAnsi="Times New Roman" w:cs="Times New Roman"/>
          <w:sz w:val="24"/>
          <w:szCs w:val="24"/>
        </w:rPr>
        <w:t>1. Качество на образованието и мерки за неговото повишаване</w:t>
      </w:r>
    </w:p>
    <w:p w:rsidR="00553C87" w:rsidRPr="007C6430" w:rsidRDefault="00553C87" w:rsidP="003977A7">
      <w:pPr>
        <w:rPr>
          <w:rFonts w:ascii="Times New Roman" w:hAnsi="Times New Roman" w:cs="Times New Roman"/>
          <w:sz w:val="24"/>
          <w:szCs w:val="24"/>
        </w:rPr>
      </w:pP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Оперативна цел 1.1. Осигуряване на качествено образование, терапевтични и рехабилитационни дейности, реализиране на </w:t>
      </w:r>
      <w:r w:rsidRPr="007C6430">
        <w:rPr>
          <w:rFonts w:ascii="Times New Roman" w:hAnsi="Times New Roman" w:cs="Times New Roman"/>
          <w:sz w:val="24"/>
          <w:szCs w:val="24"/>
          <w:highlight w:val="lightGray"/>
        </w:rPr>
        <w:t>допълнителна подкрепа и осъществяване на мерки за повишаване на резултатите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7C6430" w:rsidTr="002A047B">
        <w:trPr>
          <w:trHeight w:val="881"/>
        </w:trPr>
        <w:tc>
          <w:tcPr>
            <w:tcW w:w="1980" w:type="dxa"/>
          </w:tcPr>
          <w:p w:rsidR="00235A65" w:rsidRPr="002A047B" w:rsidRDefault="003977A7" w:rsidP="002A0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47B">
              <w:rPr>
                <w:rFonts w:ascii="Times New Roman" w:hAnsi="Times New Roman" w:cs="Times New Roman"/>
                <w:sz w:val="24"/>
                <w:szCs w:val="24"/>
              </w:rPr>
              <w:t>Провеждане на открити уроци</w:t>
            </w:r>
          </w:p>
        </w:tc>
        <w:tc>
          <w:tcPr>
            <w:tcW w:w="1559" w:type="dxa"/>
          </w:tcPr>
          <w:p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977A7" w:rsidRPr="00D10A57" w:rsidRDefault="003977A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:rsidR="003977A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ученици</w:t>
            </w:r>
          </w:p>
          <w:p w:rsidR="00D10A5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977A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Демонстриране на нови методи на преподаване</w:t>
            </w:r>
          </w:p>
        </w:tc>
        <w:tc>
          <w:tcPr>
            <w:tcW w:w="1985" w:type="dxa"/>
          </w:tcPr>
          <w:p w:rsid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:rsidR="003977A7" w:rsidRPr="00D10A57" w:rsidRDefault="00D10A5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Председателят на МО</w:t>
            </w:r>
          </w:p>
        </w:tc>
      </w:tr>
      <w:tr w:rsidR="00235A65" w:rsidTr="002A047B">
        <w:trPr>
          <w:trHeight w:val="3045"/>
        </w:trPr>
        <w:tc>
          <w:tcPr>
            <w:tcW w:w="1980" w:type="dxa"/>
          </w:tcPr>
          <w:p w:rsidR="00235A65" w:rsidRDefault="00235A65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  <w:sz w:val="24"/>
                <w:szCs w:val="24"/>
              </w:rPr>
              <w:t>Оборудване на класните стаи и кабинети за прилагане на дигитални ресурси в обучението и внедряване на нови дигитални технологии</w:t>
            </w:r>
          </w:p>
          <w:p w:rsidR="00553C87" w:rsidRDefault="00553C87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87" w:rsidRPr="00D10A57" w:rsidRDefault="00553C87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A65" w:rsidRPr="00D10A57" w:rsidRDefault="006E3186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235A65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235A65" w:rsidRPr="00D10A57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1843" w:type="dxa"/>
          </w:tcPr>
          <w:p w:rsidR="00235A65" w:rsidRP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01" w:type="dxa"/>
          </w:tcPr>
          <w:p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устройства</w:t>
            </w:r>
          </w:p>
          <w:p w:rsidR="00235A65" w:rsidRDefault="007B6308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35A65" w:rsidRP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</w:rPr>
              <w:t>Улесняване на ползването на електронни ресурси</w:t>
            </w:r>
          </w:p>
        </w:tc>
        <w:tc>
          <w:tcPr>
            <w:tcW w:w="1985" w:type="dxa"/>
          </w:tcPr>
          <w:p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53C87" w:rsidTr="002A047B">
        <w:trPr>
          <w:trHeight w:val="6378"/>
        </w:trPr>
        <w:tc>
          <w:tcPr>
            <w:tcW w:w="1980" w:type="dxa"/>
          </w:tcPr>
          <w:p w:rsidR="007C6430" w:rsidRPr="007C6430" w:rsidRDefault="00553C87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6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Кадрова обезпеченост и формиране на екип от високо</w:t>
            </w:r>
            <w:r w:rsidR="007C64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430">
              <w:rPr>
                <w:rFonts w:ascii="Times New Roman" w:hAnsi="Times New Roman" w:cs="Times New Roman"/>
                <w:sz w:val="24"/>
                <w:szCs w:val="24"/>
              </w:rPr>
              <w:t>квалифицирани учители чрез:</w:t>
            </w:r>
          </w:p>
          <w:p w:rsidR="002A047B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6430" w:rsidRPr="007C6430">
              <w:rPr>
                <w:rFonts w:ascii="Times New Roman" w:hAnsi="Times New Roman" w:cs="Times New Roman"/>
                <w:sz w:val="24"/>
                <w:szCs w:val="24"/>
              </w:rPr>
              <w:t>повишаване на квалификаци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ята на </w:t>
            </w:r>
            <w:proofErr w:type="spellStart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дългогодиш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7C6430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  <w:proofErr w:type="spellEnd"/>
            <w:r w:rsidR="00553C87" w:rsidRPr="007C6430">
              <w:rPr>
                <w:rFonts w:ascii="Times New Roman" w:hAnsi="Times New Roman" w:cs="Times New Roman"/>
                <w:sz w:val="24"/>
                <w:szCs w:val="24"/>
              </w:rPr>
              <w:t xml:space="preserve"> кадри;</w:t>
            </w:r>
          </w:p>
          <w:p w:rsidR="00553C87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3C87" w:rsidRPr="002A047B">
              <w:rPr>
                <w:rFonts w:ascii="Times New Roman" w:hAnsi="Times New Roman" w:cs="Times New Roman"/>
                <w:sz w:val="24"/>
                <w:szCs w:val="24"/>
              </w:rPr>
              <w:t>провеждане на целенасочен подбор на новоназначен</w:t>
            </w:r>
            <w:r w:rsidR="007C6430" w:rsidRPr="002A047B">
              <w:rPr>
                <w:rFonts w:ascii="Times New Roman" w:hAnsi="Times New Roman" w:cs="Times New Roman"/>
                <w:sz w:val="24"/>
                <w:szCs w:val="24"/>
              </w:rPr>
              <w:t xml:space="preserve">ите учители, притежаващи висока </w:t>
            </w:r>
            <w:r w:rsidR="00553C87" w:rsidRPr="002A047B">
              <w:rPr>
                <w:rFonts w:ascii="Times New Roman" w:hAnsi="Times New Roman" w:cs="Times New Roman"/>
                <w:sz w:val="24"/>
                <w:szCs w:val="24"/>
              </w:rPr>
              <w:t>квалификация и притежаващи опит за реализирането на проекти.</w:t>
            </w:r>
          </w:p>
          <w:p w:rsidR="002A047B" w:rsidRPr="00235A65" w:rsidRDefault="002A047B" w:rsidP="002A04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3C87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126" w:type="dxa"/>
          </w:tcPr>
          <w:p w:rsidR="00553C87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2A047B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1843" w:type="dxa"/>
          </w:tcPr>
          <w:p w:rsidR="00553C87" w:rsidRPr="00235A65" w:rsidRDefault="002A047B" w:rsidP="00D10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701" w:type="dxa"/>
          </w:tcPr>
          <w:p w:rsidR="00553C87" w:rsidRDefault="00B035C7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1701" w:type="dxa"/>
          </w:tcPr>
          <w:p w:rsidR="00553C87" w:rsidRPr="00235A65" w:rsidRDefault="00B035C7" w:rsidP="00D10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Повишена квалификация,работа по проекти и повишена мотивация за работа</w:t>
            </w:r>
          </w:p>
        </w:tc>
        <w:tc>
          <w:tcPr>
            <w:tcW w:w="1985" w:type="dxa"/>
          </w:tcPr>
          <w:p w:rsidR="00553C87" w:rsidRPr="002A047B" w:rsidRDefault="002A047B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47B"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паралелки, главен учител</w:t>
            </w:r>
          </w:p>
        </w:tc>
      </w:tr>
      <w:tr w:rsidR="00235A65" w:rsidTr="002A047B">
        <w:trPr>
          <w:trHeight w:val="1984"/>
        </w:trPr>
        <w:tc>
          <w:tcPr>
            <w:tcW w:w="1980" w:type="dxa"/>
          </w:tcPr>
          <w:p w:rsidR="00235A65" w:rsidRPr="00235A65" w:rsidRDefault="00235A65" w:rsidP="00235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65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училищна STEM център по Инвестиционен проект 1 „STEM центрове и иновации в образованието“ </w:t>
            </w:r>
            <w:r w:rsidRPr="00235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Стълб 1 "Иновативна България", Компонент „Образование и умения“ от Националния план за възстановяване и устойчивост</w:t>
            </w:r>
          </w:p>
          <w:p w:rsidR="00235A65" w:rsidRDefault="00235A6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A65" w:rsidRPr="00360B83" w:rsidRDefault="00CF7635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181 8</w:t>
            </w:r>
            <w:r w:rsidR="00360B83" w:rsidRPr="00360B83">
              <w:rPr>
                <w:rFonts w:ascii="Times New Roman" w:hAnsi="Times New Roman" w:cs="Times New Roman"/>
              </w:rPr>
              <w:t>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Проектно финансиране към НПВУ, компонент Образование и умения</w:t>
            </w:r>
          </w:p>
        </w:tc>
        <w:tc>
          <w:tcPr>
            <w:tcW w:w="1843" w:type="dxa"/>
          </w:tcPr>
          <w:p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701" w:type="dxa"/>
          </w:tcPr>
          <w:p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:rsidR="00235A65" w:rsidRPr="00360B83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235A65" w:rsidTr="002A047B">
        <w:trPr>
          <w:trHeight w:val="585"/>
        </w:trPr>
        <w:tc>
          <w:tcPr>
            <w:tcW w:w="1980" w:type="dxa"/>
          </w:tcPr>
          <w:p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</w:rPr>
              <w:lastRenderedPageBreak/>
              <w:t>Включване на педагогическите специалисти в обучения за иновативни м</w:t>
            </w:r>
            <w:r>
              <w:rPr>
                <w:rFonts w:ascii="Times New Roman" w:hAnsi="Times New Roman" w:cs="Times New Roman"/>
              </w:rPr>
              <w:t xml:space="preserve">етоди на преподаване </w:t>
            </w:r>
          </w:p>
        </w:tc>
        <w:tc>
          <w:tcPr>
            <w:tcW w:w="1559" w:type="dxa"/>
          </w:tcPr>
          <w:p w:rsidR="00235A65" w:rsidRPr="00D10A57" w:rsidRDefault="00F40E56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0B83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От средствата за квалификация и по НП</w:t>
            </w:r>
          </w:p>
        </w:tc>
        <w:tc>
          <w:tcPr>
            <w:tcW w:w="1843" w:type="dxa"/>
          </w:tcPr>
          <w:p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:rsidR="00235A65" w:rsidRPr="00B737BE" w:rsidRDefault="00B737BE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7BE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701" w:type="dxa"/>
          </w:tcPr>
          <w:p w:rsidR="00235A65" w:rsidRPr="00360B83" w:rsidRDefault="00360B83" w:rsidP="0036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Повишаване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квалификацията на педагогическит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е специалисти</w:t>
            </w:r>
          </w:p>
        </w:tc>
        <w:tc>
          <w:tcPr>
            <w:tcW w:w="1985" w:type="dxa"/>
          </w:tcPr>
          <w:p w:rsidR="00235A65" w:rsidRDefault="00360B83" w:rsidP="00D1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:rsidR="00471B50" w:rsidRDefault="00471B50" w:rsidP="003D52D8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70E04" w:rsidRDefault="00570E04" w:rsidP="003D52D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Приоритетна област 2.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Патриотично възпитание, формиране на национално самосъзнание и общочовешки ценности на учениците</w:t>
      </w:r>
    </w:p>
    <w:p w:rsidR="003977A7" w:rsidRDefault="003D52D8" w:rsidP="003977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3D52D8">
        <w:rPr>
          <w:rFonts w:ascii="Times New Roman" w:eastAsia="Calibri" w:hAnsi="Times New Roman" w:cs="Times New Roman"/>
          <w:sz w:val="24"/>
          <w:szCs w:val="24"/>
          <w:highlight w:val="lightGray"/>
        </w:rPr>
        <w:t>Възпитание в национални и общочовешки ценности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570E04" w:rsidTr="009134F9">
        <w:trPr>
          <w:trHeight w:val="881"/>
        </w:trPr>
        <w:tc>
          <w:tcPr>
            <w:tcW w:w="1980" w:type="dxa"/>
          </w:tcPr>
          <w:p w:rsidR="003D52D8" w:rsidRPr="003D52D8" w:rsidRDefault="003D52D8" w:rsidP="003D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t>Приучване към толерантност и уважение към правата на децата, учениците, хората с увреждания.</w:t>
            </w:r>
          </w:p>
          <w:p w:rsidR="00570E04" w:rsidRPr="002A047B" w:rsidRDefault="003D52D8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t xml:space="preserve">Познаване на </w:t>
            </w:r>
            <w:r w:rsidRPr="003D5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националните, европейските и световни културни ценности и традиции.</w:t>
            </w:r>
          </w:p>
        </w:tc>
        <w:tc>
          <w:tcPr>
            <w:tcW w:w="1559" w:type="dxa"/>
          </w:tcPr>
          <w:p w:rsidR="00570E04" w:rsidRPr="00D10A57" w:rsidRDefault="00E76618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70E04" w:rsidRPr="00D10A57" w:rsidRDefault="003D52D8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НП към МОН</w:t>
            </w:r>
          </w:p>
        </w:tc>
        <w:tc>
          <w:tcPr>
            <w:tcW w:w="1843" w:type="dxa"/>
          </w:tcPr>
          <w:p w:rsidR="00570E04" w:rsidRPr="00D10A57" w:rsidRDefault="00570E0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:rsidR="00570E04" w:rsidRPr="00D10A57" w:rsidRDefault="00106555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мултимедийни педагогически разработки, прилагани в учебните часове и занимания</w:t>
            </w:r>
          </w:p>
        </w:tc>
        <w:tc>
          <w:tcPr>
            <w:tcW w:w="1701" w:type="dxa"/>
          </w:tcPr>
          <w:p w:rsidR="00570E0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  <w:p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04A4" w:rsidRPr="00D10A57" w:rsidRDefault="001604A4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70E04" w:rsidRPr="00D10A57" w:rsidRDefault="003D52D8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</w:t>
            </w:r>
            <w:r w:rsidR="001604A4">
              <w:rPr>
                <w:rFonts w:ascii="Times New Roman" w:hAnsi="Times New Roman" w:cs="Times New Roman"/>
                <w:sz w:val="24"/>
                <w:szCs w:val="24"/>
              </w:rPr>
              <w:t xml:space="preserve"> ръководители на паралелки</w:t>
            </w:r>
          </w:p>
        </w:tc>
      </w:tr>
    </w:tbl>
    <w:p w:rsidR="001604A4" w:rsidRDefault="001604A4" w:rsidP="00160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2.2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1604A4">
        <w:rPr>
          <w:rFonts w:ascii="Times New Roman" w:eastAsia="Calibri" w:hAnsi="Times New Roman" w:cs="Times New Roman"/>
          <w:sz w:val="24"/>
          <w:szCs w:val="24"/>
          <w:highlight w:val="lightGray"/>
        </w:rPr>
        <w:t>Възпитание на патриотизъм и национално самосъзнание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1604A4" w:rsidTr="009134F9">
        <w:trPr>
          <w:trHeight w:val="881"/>
        </w:trPr>
        <w:tc>
          <w:tcPr>
            <w:tcW w:w="1980" w:type="dxa"/>
          </w:tcPr>
          <w:p w:rsidR="001604A4" w:rsidRPr="002A047B" w:rsidRDefault="001604A4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4A4">
              <w:rPr>
                <w:rFonts w:ascii="Times New Roman" w:hAnsi="Times New Roman" w:cs="Times New Roman"/>
                <w:sz w:val="24"/>
                <w:szCs w:val="24"/>
              </w:rPr>
              <w:t>Провеждане на тематични часове във всички паралелки</w:t>
            </w:r>
          </w:p>
          <w:p w:rsidR="001604A4" w:rsidRPr="002A047B" w:rsidRDefault="001604A4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година, ежегодно</w:t>
            </w:r>
          </w:p>
        </w:tc>
        <w:tc>
          <w:tcPr>
            <w:tcW w:w="1701" w:type="dxa"/>
          </w:tcPr>
          <w:p w:rsidR="001604A4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мултимедийни педагогически разработки, прилагани в учебните часове и занимания</w:t>
            </w:r>
          </w:p>
        </w:tc>
        <w:tc>
          <w:tcPr>
            <w:tcW w:w="1701" w:type="dxa"/>
          </w:tcPr>
          <w:p w:rsidR="001604A4" w:rsidRPr="001604A4" w:rsidRDefault="001604A4" w:rsidP="001604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</w:tc>
        <w:tc>
          <w:tcPr>
            <w:tcW w:w="1985" w:type="dxa"/>
          </w:tcPr>
          <w:p w:rsidR="001604A4" w:rsidRPr="00D10A57" w:rsidRDefault="001604A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специалисти, ръководители на паралелки</w:t>
            </w:r>
          </w:p>
        </w:tc>
      </w:tr>
    </w:tbl>
    <w:p w:rsidR="001604A4" w:rsidRDefault="001604A4" w:rsidP="00160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2.3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proofErr w:type="spellStart"/>
      <w:r w:rsidR="00003D60"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>Ритуализация</w:t>
      </w:r>
      <w:proofErr w:type="spellEnd"/>
      <w:r w:rsidR="00003D60"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 на живота в ЦСОП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003D60" w:rsidTr="009134F9">
        <w:trPr>
          <w:trHeight w:val="881"/>
        </w:trPr>
        <w:tc>
          <w:tcPr>
            <w:tcW w:w="1980" w:type="dxa"/>
          </w:tcPr>
          <w:p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>. Патронен празник на ЦСОП;</w:t>
            </w:r>
          </w:p>
          <w:p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Начало на учебната година;</w:t>
            </w:r>
          </w:p>
          <w:p w:rsidR="00003D60" w:rsidRPr="002A047B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Завършване на учебната година</w:t>
            </w:r>
          </w:p>
          <w:p w:rsidR="00003D60" w:rsidRPr="002A047B" w:rsidRDefault="00003D60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3D60" w:rsidRPr="00D10A57" w:rsidRDefault="0057052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003D60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2126" w:type="dxa"/>
          </w:tcPr>
          <w:p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дарения</w:t>
            </w:r>
          </w:p>
        </w:tc>
        <w:tc>
          <w:tcPr>
            <w:tcW w:w="1843" w:type="dxa"/>
          </w:tcPr>
          <w:p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003D60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проведени тържества в ЦСОП, свързани с училищни и национални празници</w:t>
            </w:r>
          </w:p>
        </w:tc>
        <w:tc>
          <w:tcPr>
            <w:tcW w:w="1701" w:type="dxa"/>
          </w:tcPr>
          <w:p w:rsidR="00003D60" w:rsidRPr="001604A4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>ормиране на национално самосъзнание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общочовешки ценности при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учениците</w:t>
            </w:r>
          </w:p>
        </w:tc>
        <w:tc>
          <w:tcPr>
            <w:tcW w:w="1985" w:type="dxa"/>
          </w:tcPr>
          <w:p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</w:t>
            </w:r>
          </w:p>
        </w:tc>
      </w:tr>
    </w:tbl>
    <w:p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B5553" w:rsidRDefault="000B5553" w:rsidP="00003D60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03D60" w:rsidRDefault="00003D60" w:rsidP="00003D6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3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03D60">
        <w:rPr>
          <w:rFonts w:ascii="Times New Roman" w:eastAsia="Calibri" w:hAnsi="Times New Roman" w:cs="Times New Roman"/>
          <w:sz w:val="24"/>
          <w:szCs w:val="24"/>
        </w:rPr>
        <w:t>Развитие и утвърждаване на гражданско, здравно, екологично и интеркултурно образование</w:t>
      </w:r>
    </w:p>
    <w:p w:rsidR="00003D60" w:rsidRDefault="00003D60" w:rsidP="00003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003D60">
        <w:rPr>
          <w:rFonts w:ascii="Times New Roman" w:eastAsia="Calibri" w:hAnsi="Times New Roman" w:cs="Times New Roman"/>
          <w:sz w:val="24"/>
          <w:szCs w:val="24"/>
          <w:highlight w:val="lightGray"/>
        </w:rPr>
        <w:t>Формиране на нагласи за активно гражданско поведение на децата и учениците със СОП и множество увреждания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003D60" w:rsidTr="009134F9">
        <w:trPr>
          <w:trHeight w:val="881"/>
        </w:trPr>
        <w:tc>
          <w:tcPr>
            <w:tcW w:w="1980" w:type="dxa"/>
          </w:tcPr>
          <w:p w:rsidR="00003D60" w:rsidRPr="00003D60" w:rsidRDefault="00003D60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3D60">
              <w:rPr>
                <w:rFonts w:ascii="Times New Roman" w:hAnsi="Times New Roman" w:cs="Times New Roman"/>
                <w:sz w:val="24"/>
                <w:szCs w:val="24"/>
              </w:rPr>
              <w:t>Мотивиране на децата и учениците за извънкласни дейност.</w:t>
            </w:r>
          </w:p>
          <w:p w:rsidR="00003D60" w:rsidRPr="002A047B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D60" w:rsidRPr="00003D60">
              <w:rPr>
                <w:rFonts w:ascii="Times New Roman" w:hAnsi="Times New Roman" w:cs="Times New Roman"/>
                <w:sz w:val="24"/>
                <w:szCs w:val="24"/>
              </w:rPr>
              <w:t xml:space="preserve"> Подкрепа на педагогическите специалисти за интегриране на обучението по предмети към интересите и предпочитанията на учениците, което е предпоставка за развиване на умения у учениците за дискусия, вземане на решения и споделяне на лични преживявания</w:t>
            </w:r>
            <w:r w:rsidR="00003D60" w:rsidRPr="003D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03D60" w:rsidRPr="00D10A57" w:rsidRDefault="00B36CE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843" w:type="dxa"/>
          </w:tcPr>
          <w:p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3D60"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003D60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изградени и функциониращи партньорства</w:t>
            </w:r>
          </w:p>
        </w:tc>
        <w:tc>
          <w:tcPr>
            <w:tcW w:w="1701" w:type="dxa"/>
          </w:tcPr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6D7C7A"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нагласи за активно гражданско поведение на децата и учениците със СОП и множество увреждания</w:t>
            </w:r>
          </w:p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D60" w:rsidRDefault="00003D60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D60" w:rsidRPr="00D10A57" w:rsidRDefault="00003D6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03D60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паралелки, родители</w:t>
            </w:r>
          </w:p>
        </w:tc>
      </w:tr>
    </w:tbl>
    <w:p w:rsidR="000B5553" w:rsidRDefault="000B5553" w:rsidP="006D7C7A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0B5553" w:rsidRDefault="000B5553" w:rsidP="006D7C7A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D7C7A" w:rsidRDefault="006D7C7A" w:rsidP="006D7C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6D7C7A">
        <w:rPr>
          <w:rFonts w:ascii="Times New Roman" w:eastAsia="Calibri" w:hAnsi="Times New Roman" w:cs="Times New Roman"/>
          <w:sz w:val="24"/>
          <w:szCs w:val="24"/>
          <w:highlight w:val="lightGray"/>
        </w:rPr>
        <w:t>Насърчаване на учениците със СОП и множество увреждания към здравословен начин на живот и здравословно хранене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6D7C7A" w:rsidTr="009134F9">
        <w:trPr>
          <w:trHeight w:val="881"/>
        </w:trPr>
        <w:tc>
          <w:tcPr>
            <w:tcW w:w="1980" w:type="dxa"/>
          </w:tcPr>
          <w:p w:rsidR="006D7C7A" w:rsidRPr="006D7C7A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>Организиране на срещи и беседи със специалисти, които споделят съвети за здравословен начин на живот.</w:t>
            </w:r>
          </w:p>
          <w:p w:rsidR="006D7C7A" w:rsidRPr="002A047B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 Формиране на знания за здравословно хранене и умения за живот с фокус към здравното образование и безопасното движение по пътищата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D7C7A" w:rsidRPr="00D10A57" w:rsidRDefault="00E44230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5D35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проектни дейности</w:t>
            </w:r>
          </w:p>
        </w:tc>
        <w:tc>
          <w:tcPr>
            <w:tcW w:w="1843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6D7C7A" w:rsidRPr="00D10A57" w:rsidRDefault="00106555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55">
              <w:rPr>
                <w:rFonts w:ascii="Times New Roman" w:hAnsi="Times New Roman" w:cs="Times New Roman"/>
                <w:sz w:val="24"/>
                <w:szCs w:val="24"/>
              </w:rPr>
              <w:t>Брой проведени дейности в ЦСОП за запазване и развитие на здравето на учениците</w:t>
            </w:r>
          </w:p>
        </w:tc>
        <w:tc>
          <w:tcPr>
            <w:tcW w:w="1701" w:type="dxa"/>
          </w:tcPr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нагласи към здравословен начин на живот и здравословно хранене на децата и учениците със СОП и множество увреждания</w:t>
            </w: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специалисти, ръководители на паралелки</w:t>
            </w:r>
          </w:p>
        </w:tc>
      </w:tr>
    </w:tbl>
    <w:p w:rsidR="000B5553" w:rsidRDefault="000B5553" w:rsidP="003977A7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D7C7A" w:rsidRDefault="006D7C7A" w:rsidP="003977A7">
      <w:pPr>
        <w:rPr>
          <w:rFonts w:ascii="Times New Roman" w:hAnsi="Times New Roman" w:cs="Times New Roman"/>
          <w:sz w:val="24"/>
          <w:szCs w:val="24"/>
        </w:rPr>
      </w:pPr>
      <w:r w:rsidRPr="006D7C7A">
        <w:rPr>
          <w:rFonts w:ascii="Times New Roman" w:hAnsi="Times New Roman" w:cs="Times New Roman"/>
          <w:sz w:val="24"/>
          <w:szCs w:val="24"/>
          <w:highlight w:val="lightGray"/>
        </w:rPr>
        <w:t>Оперативна цел 3.</w:t>
      </w:r>
      <w:proofErr w:type="spellStart"/>
      <w:r>
        <w:rPr>
          <w:rFonts w:ascii="Times New Roman" w:hAnsi="Times New Roman" w:cs="Times New Roman"/>
          <w:sz w:val="24"/>
          <w:szCs w:val="24"/>
          <w:highlight w:val="lightGray"/>
        </w:rPr>
        <w:t>3</w:t>
      </w:r>
      <w:proofErr w:type="spellEnd"/>
      <w:r w:rsidRPr="006D7C7A">
        <w:rPr>
          <w:rFonts w:ascii="Times New Roman" w:hAnsi="Times New Roman" w:cs="Times New Roman"/>
          <w:sz w:val="24"/>
          <w:szCs w:val="24"/>
          <w:highlight w:val="lightGray"/>
        </w:rPr>
        <w:t>. Формиране на знания, умения и нагласи за емпатия между различните култури и етноси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6D7C7A" w:rsidTr="009134F9">
        <w:trPr>
          <w:trHeight w:val="881"/>
        </w:trPr>
        <w:tc>
          <w:tcPr>
            <w:tcW w:w="1980" w:type="dxa"/>
          </w:tcPr>
          <w:p w:rsidR="006D7C7A" w:rsidRPr="006D7C7A" w:rsidRDefault="006D7C7A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на мероприятия и дейности за представяне на различни обичаи, традиции и </w:t>
            </w:r>
            <w:r w:rsidRPr="006D7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култури.</w:t>
            </w:r>
          </w:p>
          <w:p w:rsidR="006D7C7A" w:rsidRPr="002A047B" w:rsidRDefault="008758BE" w:rsidP="006D7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7C7A" w:rsidRPr="006D7C7A">
              <w:rPr>
                <w:rFonts w:ascii="Times New Roman" w:hAnsi="Times New Roman" w:cs="Times New Roman"/>
                <w:sz w:val="24"/>
                <w:szCs w:val="24"/>
              </w:rPr>
              <w:t xml:space="preserve"> Екипна работа в учебните часове, което допринася за разбирателство и уважение, откриване на сходства и справяне със съществуващи различия.</w:t>
            </w:r>
          </w:p>
        </w:tc>
        <w:tc>
          <w:tcPr>
            <w:tcW w:w="1559" w:type="dxa"/>
          </w:tcPr>
          <w:p w:rsidR="006D7C7A" w:rsidRPr="00D10A57" w:rsidRDefault="00981271" w:rsidP="00981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076A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 проектни дейности</w:t>
            </w:r>
          </w:p>
        </w:tc>
        <w:tc>
          <w:tcPr>
            <w:tcW w:w="1843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6D7C7A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регистрирани случаи на противообществени прояви на малолетни и </w:t>
            </w:r>
            <w:r w:rsidRPr="00E55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непълнолетни ученици.</w:t>
            </w:r>
          </w:p>
        </w:tc>
        <w:tc>
          <w:tcPr>
            <w:tcW w:w="1701" w:type="dxa"/>
          </w:tcPr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8758BE"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знания, умения и нагласи за емпатия между различните </w:t>
            </w:r>
            <w:r w:rsidR="008758BE"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култури и етноси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Default="006D7C7A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7C7A" w:rsidRPr="00D10A57" w:rsidRDefault="006D7C7A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D7C7A" w:rsidRPr="00D10A57" w:rsidRDefault="006D7C7A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ЗДУД, педагогически специалисти, ръководители на паралелки</w:t>
            </w:r>
          </w:p>
        </w:tc>
      </w:tr>
    </w:tbl>
    <w:p w:rsidR="006D7C7A" w:rsidRDefault="006D7C7A" w:rsidP="003977A7">
      <w:pPr>
        <w:rPr>
          <w:rFonts w:ascii="Times New Roman" w:hAnsi="Times New Roman" w:cs="Times New Roman"/>
          <w:sz w:val="24"/>
          <w:szCs w:val="24"/>
        </w:rPr>
      </w:pPr>
    </w:p>
    <w:p w:rsidR="008758BE" w:rsidRDefault="008758BE" w:rsidP="008758B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4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58BE">
        <w:rPr>
          <w:rFonts w:ascii="Times New Roman" w:eastAsia="Calibri" w:hAnsi="Times New Roman" w:cs="Times New Roman"/>
          <w:sz w:val="24"/>
          <w:szCs w:val="24"/>
        </w:rPr>
        <w:t>Представяне на равни възможности за обучение и/или възпитание</w:t>
      </w:r>
    </w:p>
    <w:p w:rsidR="008758BE" w:rsidRDefault="008758BE" w:rsidP="00875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4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8758BE">
        <w:rPr>
          <w:rFonts w:ascii="Times New Roman" w:eastAsia="Calibri" w:hAnsi="Times New Roman" w:cs="Times New Roman"/>
          <w:sz w:val="24"/>
          <w:szCs w:val="24"/>
          <w:highlight w:val="lightGray"/>
        </w:rPr>
        <w:t>Преодоляване на социалните и други бариери и достъп до образование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8758BE" w:rsidTr="009134F9">
        <w:trPr>
          <w:trHeight w:val="881"/>
        </w:trPr>
        <w:tc>
          <w:tcPr>
            <w:tcW w:w="1980" w:type="dxa"/>
          </w:tcPr>
          <w:p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Осигуряване на среда за активно приобщаване в системата на предучилищното образование, включително за ранна превенция на обучителни затруднения.</w:t>
            </w:r>
          </w:p>
          <w:p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Поддържане на добра комуникация и партньорски отношения с образователните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институции и споделяне на добри практики.</w:t>
            </w:r>
          </w:p>
          <w:p w:rsidR="008758BE" w:rsidRPr="002A047B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Повишаване на квалификацията и компетентностите на педагогическите специалисти и терапевти, включително чрез споделяне на опит и взаимно учене за успешно включване и пълноценно участие на децата и учениците със СОП и множество увреждания в дейностите на подкрепа на личностното им развитие.</w:t>
            </w:r>
          </w:p>
        </w:tc>
        <w:tc>
          <w:tcPr>
            <w:tcW w:w="1559" w:type="dxa"/>
          </w:tcPr>
          <w:p w:rsidR="008758BE" w:rsidRPr="00D10A57" w:rsidRDefault="009500FD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251D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</w:p>
        </w:tc>
        <w:tc>
          <w:tcPr>
            <w:tcW w:w="2126" w:type="dxa"/>
          </w:tcPr>
          <w:p w:rsidR="008758BE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 за квалификация на педагогическите специалисти</w:t>
            </w:r>
          </w:p>
        </w:tc>
        <w:tc>
          <w:tcPr>
            <w:tcW w:w="1843" w:type="dxa"/>
          </w:tcPr>
          <w:p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8758BE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педагози с високи постижения в работата с учениците, които са материално и/или морално стимулирани (участие в проекти с обмяна на опит и добри практики; участия в </w:t>
            </w:r>
            <w:r w:rsidRPr="00E55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обучения, семинари и др.).</w:t>
            </w:r>
          </w:p>
        </w:tc>
        <w:tc>
          <w:tcPr>
            <w:tcW w:w="1701" w:type="dxa"/>
          </w:tcPr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знания, умения и нагласи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преодоляване на</w:t>
            </w:r>
            <w:r w:rsidRPr="00875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социалните и други бариери и достъп до образование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8BE" w:rsidRPr="00D10A57" w:rsidRDefault="008758BE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758BE" w:rsidRPr="00D10A57" w:rsidRDefault="008758BE" w:rsidP="00875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 ръководители на паралелки</w:t>
            </w:r>
          </w:p>
        </w:tc>
      </w:tr>
    </w:tbl>
    <w:p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7C21B1" w:rsidRDefault="007C21B1" w:rsidP="008758BE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8758BE" w:rsidRDefault="008758BE" w:rsidP="00875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4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8758BE">
        <w:rPr>
          <w:rFonts w:ascii="Times New Roman" w:eastAsia="Calibri" w:hAnsi="Times New Roman" w:cs="Times New Roman"/>
          <w:sz w:val="24"/>
          <w:szCs w:val="24"/>
          <w:highlight w:val="lightGray"/>
        </w:rPr>
        <w:t>Създаване на положително отношение към ОВП чрез взаимодействие с ученици и родители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8758BE" w:rsidTr="009134F9">
        <w:trPr>
          <w:trHeight w:val="881"/>
        </w:trPr>
        <w:tc>
          <w:tcPr>
            <w:tcW w:w="1980" w:type="dxa"/>
          </w:tcPr>
          <w:p w:rsidR="008758BE" w:rsidRPr="008758BE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Съвместна работа между педагогическите специалисти и терапевти и родителите за адаптиране на децата и учениците към образователната среда.</w:t>
            </w:r>
          </w:p>
          <w:p w:rsidR="008758BE" w:rsidRPr="002A047B" w:rsidRDefault="008758BE" w:rsidP="0087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на съвместни дейности за празници, благотворителни каузи и други събития.</w:t>
            </w:r>
          </w:p>
        </w:tc>
        <w:tc>
          <w:tcPr>
            <w:tcW w:w="1559" w:type="dxa"/>
          </w:tcPr>
          <w:p w:rsidR="008758BE" w:rsidRPr="00D10A57" w:rsidRDefault="00062C66" w:rsidP="0006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758BE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8758BE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Брой дейности в ЦСОП с участие на родителите/ настойниците</w:t>
            </w:r>
          </w:p>
        </w:tc>
        <w:tc>
          <w:tcPr>
            <w:tcW w:w="1701" w:type="dxa"/>
          </w:tcPr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="00B973C6" w:rsidRPr="00B97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положително отношение към ОВП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>на децата и учениците със СОП и множество увреждания</w:t>
            </w:r>
          </w:p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8BE" w:rsidRDefault="008758BE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8BE" w:rsidRPr="00D10A57" w:rsidRDefault="008758BE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758BE" w:rsidRPr="00D10A57" w:rsidRDefault="008758BE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на паралелки</w:t>
            </w:r>
          </w:p>
        </w:tc>
      </w:tr>
    </w:tbl>
    <w:p w:rsidR="007C21B1" w:rsidRDefault="007C21B1" w:rsidP="00B973C6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B973C6" w:rsidRDefault="00B973C6" w:rsidP="00B973C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5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eastAsia="Calibri" w:hAnsi="Times New Roman" w:cs="Times New Roman"/>
          <w:sz w:val="24"/>
          <w:szCs w:val="24"/>
        </w:rPr>
        <w:t>Приобщаване на деца и ученици</w:t>
      </w:r>
    </w:p>
    <w:p w:rsidR="00B973C6" w:rsidRDefault="00B973C6" w:rsidP="00B973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5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B973C6">
        <w:rPr>
          <w:rFonts w:ascii="Times New Roman" w:eastAsia="Calibri" w:hAnsi="Times New Roman" w:cs="Times New Roman"/>
          <w:sz w:val="24"/>
          <w:szCs w:val="24"/>
          <w:highlight w:val="lightGray"/>
        </w:rPr>
        <w:t>Разработване на мерки за адаптиране на учениците към образователната среда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973C6" w:rsidTr="009134F9">
        <w:trPr>
          <w:trHeight w:val="881"/>
        </w:trPr>
        <w:tc>
          <w:tcPr>
            <w:tcW w:w="1980" w:type="dxa"/>
          </w:tcPr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>Изграждане и поддържане на система за охрана и сигурност с видеонаблюдение.</w:t>
            </w:r>
          </w:p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на оценката на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риска на физическата среда от Службите по трудова медицина и изпълнение на Наредба 24 от 10.09.2020 г </w:t>
            </w:r>
          </w:p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Адаптиране на учебните програми и учебното съдържание, разумни улеснения, технически средства, специализирано оборудване и специализирана подкрепяща среда, методики и специалисти.</w:t>
            </w:r>
          </w:p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възможности за прилагане на ИКТ в образователния процес и условия за гъвкаво 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прилагане и адаптиране на методите на преподаване.</w:t>
            </w:r>
          </w:p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Набавяне на специализирани дидактични ресурси.</w:t>
            </w:r>
          </w:p>
          <w:p w:rsidR="00B973C6" w:rsidRPr="002A047B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Допълнителна подкрепа за личностно развитие на децата и учениците със СОП и множество увреждания чрез екипна работа между педагогическите специалисти и терапевти, грижа за здравето въз основа на информация, предоставена от родител/настойник</w:t>
            </w:r>
            <w:r w:rsidRPr="008758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973C6" w:rsidRPr="00D10A57" w:rsidRDefault="00147B7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BA4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B973C6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B973C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 xml:space="preserve">Брой разработени вътрешно училищни програми, планове, правила, процедури и </w:t>
            </w:r>
            <w:proofErr w:type="spellStart"/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01" w:type="dxa"/>
          </w:tcPr>
          <w:p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D52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ормиране на </w:t>
            </w:r>
            <w:r w:rsidRPr="00B97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положително отношение към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образователната среда и успешно адаптиране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децата и </w:t>
            </w:r>
            <w:r w:rsidRPr="006D7C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учениците със СОП и множество увреждания</w:t>
            </w:r>
          </w:p>
          <w:p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73C6" w:rsidRPr="00D10A57" w:rsidRDefault="00B973C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ЗДУД, педагогически специалисти, ръководители на паралелки, счетоводител</w:t>
            </w:r>
          </w:p>
        </w:tc>
      </w:tr>
    </w:tbl>
    <w:p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A7264" w:rsidRDefault="00EA7264" w:rsidP="00B973C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B973C6" w:rsidRDefault="00B973C6" w:rsidP="00B973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lastRenderedPageBreak/>
        <w:t>Оперативна цел 5.2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B973C6">
        <w:rPr>
          <w:rFonts w:ascii="Times New Roman" w:eastAsia="Calibri" w:hAnsi="Times New Roman" w:cs="Times New Roman"/>
          <w:sz w:val="24"/>
          <w:szCs w:val="24"/>
          <w:highlight w:val="lightGray"/>
        </w:rPr>
        <w:t>Взаимодействие с родителите/настойниците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973C6" w:rsidTr="009134F9">
        <w:trPr>
          <w:trHeight w:val="881"/>
        </w:trPr>
        <w:tc>
          <w:tcPr>
            <w:tcW w:w="1980" w:type="dxa"/>
          </w:tcPr>
          <w:p w:rsidR="00B973C6" w:rsidRPr="00B973C6" w:rsidRDefault="00B973C6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Сплотени общности и работа с родителите - Интензивна работа с родители: обучения относно техните права и задължения, свързани с образованието на децата им и за формиране на мотивация за активно приобщаване на децата им.</w:t>
            </w:r>
          </w:p>
          <w:p w:rsidR="00B973C6" w:rsidRPr="00B973C6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Насърчаване участието на родители/настойници в планиране и реализиране на събития и мероприятия в центъра – празници, конкурси, тържества, 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спортни събития и др.</w:t>
            </w:r>
          </w:p>
          <w:p w:rsidR="00B973C6" w:rsidRPr="00B973C6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нагласи.</w:t>
            </w:r>
          </w:p>
          <w:p w:rsidR="00B973C6" w:rsidRPr="002A047B" w:rsidRDefault="00FB5113" w:rsidP="00B97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на проучвания чрез анкети за мнението на родителите по </w:t>
            </w:r>
            <w:r w:rsidR="00B973C6" w:rsidRPr="00B973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значими тема и създаване условия за диалог, доверие и равнопоставеност при вземането на решения за образованието и допълнителната подкрепа за личностно развитие на децата и учениците </w:t>
            </w:r>
            <w:r w:rsidR="00B973C6">
              <w:rPr>
                <w:rFonts w:ascii="Times New Roman" w:hAnsi="Times New Roman" w:cs="Times New Roman"/>
                <w:sz w:val="24"/>
                <w:szCs w:val="24"/>
              </w:rPr>
              <w:t>със СОП и множество увреждания.</w:t>
            </w:r>
          </w:p>
        </w:tc>
        <w:tc>
          <w:tcPr>
            <w:tcW w:w="1559" w:type="dxa"/>
          </w:tcPr>
          <w:p w:rsidR="00B973C6" w:rsidRPr="00D10A57" w:rsidRDefault="00A25C9B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</w:t>
            </w:r>
            <w:r w:rsidR="009D0254"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r w:rsidR="00EA72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B973C6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Бюджет;</w:t>
            </w:r>
          </w:p>
          <w:p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73C6" w:rsidRPr="00D10A57" w:rsidRDefault="00B973C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B973C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Брой дейности в ЦСОП с участие на родителите/ настойниците</w:t>
            </w:r>
          </w:p>
        </w:tc>
        <w:tc>
          <w:tcPr>
            <w:tcW w:w="1701" w:type="dxa"/>
          </w:tcPr>
          <w:p w:rsidR="00B973C6" w:rsidRDefault="00FB5113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>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</w:t>
            </w:r>
          </w:p>
          <w:p w:rsidR="00B973C6" w:rsidRDefault="00B973C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73C6" w:rsidRPr="00D10A57" w:rsidRDefault="00B973C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73C6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r w:rsidR="00B973C6">
              <w:rPr>
                <w:rFonts w:ascii="Times New Roman" w:hAnsi="Times New Roman" w:cs="Times New Roman"/>
                <w:sz w:val="24"/>
                <w:szCs w:val="24"/>
              </w:rPr>
              <w:t>, педагогически специалисти, ръководители на паралелки</w:t>
            </w:r>
          </w:p>
        </w:tc>
      </w:tr>
    </w:tbl>
    <w:p w:rsidR="009D0254" w:rsidRDefault="009D0254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D0254" w:rsidRDefault="009D0254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3791A" w:rsidRDefault="0093791A" w:rsidP="00FB5113">
      <w:pPr>
        <w:spacing w:after="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FB5113" w:rsidRDefault="00FB5113" w:rsidP="00FB511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6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5113">
        <w:rPr>
          <w:rFonts w:ascii="Times New Roman" w:eastAsia="Calibri" w:hAnsi="Times New Roman" w:cs="Times New Roman"/>
          <w:sz w:val="24"/>
          <w:szCs w:val="24"/>
        </w:rPr>
        <w:t>Противодействие на тормоза</w:t>
      </w:r>
    </w:p>
    <w:p w:rsidR="00FB5113" w:rsidRDefault="00FB5113" w:rsidP="00FB5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FB5113">
        <w:rPr>
          <w:rFonts w:ascii="Times New Roman" w:eastAsia="Calibri" w:hAnsi="Times New Roman" w:cs="Times New Roman"/>
          <w:sz w:val="24"/>
          <w:szCs w:val="24"/>
          <w:highlight w:val="lightGray"/>
        </w:rPr>
        <w:t>Повишаване знанията на всички участници в образователния процес за видовете насилия и тормоз и за начините на тяхното разпознаване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FB5113" w:rsidTr="009134F9">
        <w:trPr>
          <w:trHeight w:val="881"/>
        </w:trPr>
        <w:tc>
          <w:tcPr>
            <w:tcW w:w="1980" w:type="dxa"/>
          </w:tcPr>
          <w:p w:rsidR="00F05A26" w:rsidRPr="00F05A26" w:rsidRDefault="00FB5113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A26" w:rsidRPr="00F05A26">
              <w:rPr>
                <w:rFonts w:ascii="Times New Roman" w:hAnsi="Times New Roman" w:cs="Times New Roman"/>
                <w:sz w:val="24"/>
                <w:szCs w:val="24"/>
              </w:rPr>
              <w:t>Ежегодно обучение на служителите по теми, свързани с насилието и тормоза.</w:t>
            </w:r>
          </w:p>
          <w:p w:rsidR="00FB5113" w:rsidRPr="002A047B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на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служителите за интервенции в ситуация на тормоз, а при липса на такива се търси подкрепа от външна институция.</w:t>
            </w:r>
          </w:p>
        </w:tc>
        <w:tc>
          <w:tcPr>
            <w:tcW w:w="1559" w:type="dxa"/>
          </w:tcPr>
          <w:p w:rsidR="00FB5113" w:rsidRPr="00D10A57" w:rsidRDefault="00AC5F2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:rsidR="00FB5113" w:rsidRPr="00D10A57" w:rsidRDefault="00FB5113" w:rsidP="00AC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B5113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FB5113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:rsidR="00FB5113" w:rsidRDefault="00F05A26" w:rsidP="009134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5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Повишаване знанията на всички участници в образователния процес за видовете </w:t>
            </w:r>
            <w:r w:rsidRPr="00F05A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насилия и тормоз и за начините на тяхното разпознаване</w:t>
            </w:r>
          </w:p>
          <w:p w:rsidR="00FB5113" w:rsidRPr="00D10A57" w:rsidRDefault="00FB511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B5113" w:rsidRPr="00D10A57" w:rsidRDefault="00FB511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педагогически специалисти, ръководители на паралелки</w:t>
            </w:r>
          </w:p>
        </w:tc>
      </w:tr>
    </w:tbl>
    <w:p w:rsidR="00AC5F21" w:rsidRDefault="00AC5F21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AC5F21" w:rsidRDefault="00AC5F21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05A26" w:rsidRDefault="00F05A26" w:rsidP="00F05A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F05A26">
        <w:rPr>
          <w:rFonts w:ascii="Times New Roman" w:eastAsia="Calibri" w:hAnsi="Times New Roman" w:cs="Times New Roman"/>
          <w:sz w:val="24"/>
          <w:szCs w:val="24"/>
          <w:highlight w:val="lightGray"/>
        </w:rPr>
        <w:t>Основни цели на политиката за пре</w:t>
      </w:r>
      <w:r>
        <w:rPr>
          <w:rFonts w:ascii="Times New Roman" w:eastAsia="Calibri" w:hAnsi="Times New Roman" w:cs="Times New Roman"/>
          <w:sz w:val="24"/>
          <w:szCs w:val="24"/>
          <w:highlight w:val="lightGray"/>
        </w:rPr>
        <w:t>венция на насилието и тормоза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F05A26" w:rsidTr="009134F9">
        <w:trPr>
          <w:trHeight w:val="881"/>
        </w:trPr>
        <w:tc>
          <w:tcPr>
            <w:tcW w:w="1980" w:type="dxa"/>
          </w:tcPr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Създаване на позитивен климат и култура, които приемат различието и разнообразието и се базират на принципите на приобщаваното образование.</w:t>
            </w:r>
          </w:p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Разработване на система за превенция, която да създаде условия за работа с учениците и ги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включва в образователния и терапевтични дейности.</w:t>
            </w:r>
          </w:p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Възпитаване в уважение и толерантност към различията.</w:t>
            </w:r>
          </w:p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система за предоставяне на подкрепа за пострадалите и въвлечени в ситуации на насилие тормоз.</w:t>
            </w:r>
          </w:p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Въвеждане на образователни стратегии и дейности за превенция, които включват развиване на емпатия, ясно адресират агресивното поведение, изграждат нулева толерантност.</w:t>
            </w:r>
          </w:p>
          <w:p w:rsidR="00F05A26" w:rsidRPr="00F05A26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Механизми за проследяване на 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ефективността от дейностите по превенция и интервенция.</w:t>
            </w:r>
          </w:p>
          <w:p w:rsidR="00F05A26" w:rsidRPr="002A047B" w:rsidRDefault="00F05A26" w:rsidP="00F05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Партньорство с родителите.</w:t>
            </w:r>
          </w:p>
        </w:tc>
        <w:tc>
          <w:tcPr>
            <w:tcW w:w="1559" w:type="dxa"/>
          </w:tcPr>
          <w:p w:rsidR="00F05A26" w:rsidRPr="00D10A57" w:rsidRDefault="00AC5F2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:rsidR="00F05A26" w:rsidRPr="00D10A57" w:rsidRDefault="00F05A26" w:rsidP="00AC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05A26" w:rsidRPr="00D10A57" w:rsidRDefault="00F05A26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F05A26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:rsidR="00F05A26" w:rsidRPr="00D10A57" w:rsidRDefault="00F05A26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Механизми за проследяване на ефективността от дейностите по превенция и интервенция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F05A26" w:rsidRPr="00D10A57" w:rsidRDefault="00F05A26" w:rsidP="00F05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ръководители на паралелки, родители</w:t>
            </w:r>
          </w:p>
        </w:tc>
      </w:tr>
    </w:tbl>
    <w:p w:rsidR="00861503" w:rsidRDefault="00861503" w:rsidP="00F05A26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05A26" w:rsidRDefault="00F05A26" w:rsidP="00F05A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6.3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Pr="00F05A26">
        <w:rPr>
          <w:rFonts w:ascii="Times New Roman" w:eastAsia="Calibri" w:hAnsi="Times New Roman" w:cs="Times New Roman"/>
          <w:sz w:val="24"/>
          <w:szCs w:val="24"/>
          <w:highlight w:val="lightGray"/>
        </w:rPr>
        <w:t>Създаване и утвърждаване на обща ценностна система и ясни правила за превенция на тормоза и насилието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:rsidTr="009134F9">
        <w:trPr>
          <w:trHeight w:val="881"/>
        </w:trPr>
        <w:tc>
          <w:tcPr>
            <w:tcW w:w="1980" w:type="dxa"/>
          </w:tcPr>
          <w:p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>Незабавно уведомяване на директора при констатиране на случай на насилие или тормоз.</w:t>
            </w:r>
          </w:p>
          <w:p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за поведение на всяка паралелка.</w:t>
            </w:r>
          </w:p>
          <w:p w:rsidR="009B11E3" w:rsidRPr="009B11E3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 в часовете, целящи да повишат информираността на учениците по темата за насилието и тормоза.</w:t>
            </w:r>
          </w:p>
          <w:p w:rsidR="009B11E3" w:rsidRPr="002A047B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Актуализиране при необходимост на етичния кодекс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11E3" w:rsidRPr="00D10A57" w:rsidRDefault="00861503" w:rsidP="00861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:rsidR="009B11E3" w:rsidRPr="00D10A57" w:rsidRDefault="009B11E3" w:rsidP="00861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9B11E3" w:rsidRPr="00D10A57" w:rsidRDefault="00E55A91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A91"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 по превенция на тормоза и насилието</w:t>
            </w:r>
          </w:p>
        </w:tc>
        <w:tc>
          <w:tcPr>
            <w:tcW w:w="1701" w:type="dxa"/>
          </w:tcPr>
          <w:p w:rsidR="009B11E3" w:rsidRPr="00D10A57" w:rsidRDefault="009B11E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B11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твърждаване на обща ценностна система и ясни правила за превенция на тормоза и насилието </w:t>
            </w:r>
          </w:p>
        </w:tc>
        <w:tc>
          <w:tcPr>
            <w:tcW w:w="1985" w:type="dxa"/>
          </w:tcPr>
          <w:p w:rsidR="009B11E3" w:rsidRPr="00D10A57" w:rsidRDefault="009B11E3" w:rsidP="009B1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</w:t>
            </w:r>
          </w:p>
        </w:tc>
      </w:tr>
    </w:tbl>
    <w:p w:rsidR="009B11E3" w:rsidRDefault="009B11E3" w:rsidP="009B11E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7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 w:rsidRPr="003D52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11E3">
        <w:rPr>
          <w:rFonts w:ascii="Times New Roman" w:eastAsia="Calibri" w:hAnsi="Times New Roman" w:cs="Times New Roman"/>
          <w:sz w:val="24"/>
          <w:szCs w:val="24"/>
        </w:rPr>
        <w:t>Механизъм за съвместна работа с институциите по обхващане н включване в системата на предучилищното и училищното образование на деца и ученици в задължителна предучилищна и училищна възраст</w:t>
      </w:r>
    </w:p>
    <w:p w:rsidR="009B11E3" w:rsidRDefault="009B11E3" w:rsidP="009B1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7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 w:rsidRPr="009B11E3">
        <w:rPr>
          <w:rFonts w:ascii="Times New Roman" w:eastAsia="Calibri" w:hAnsi="Times New Roman" w:cs="Times New Roman"/>
          <w:sz w:val="24"/>
          <w:szCs w:val="24"/>
          <w:highlight w:val="lightGray"/>
        </w:rPr>
        <w:t>Ефективна дейност с екипите на обхват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:rsidTr="009134F9">
        <w:trPr>
          <w:trHeight w:val="881"/>
        </w:trPr>
        <w:tc>
          <w:tcPr>
            <w:tcW w:w="1980" w:type="dxa"/>
          </w:tcPr>
          <w:p w:rsidR="009B11E3" w:rsidRPr="002A047B" w:rsidRDefault="009B11E3" w:rsidP="009B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11E3">
              <w:rPr>
                <w:rFonts w:ascii="Times New Roman" w:hAnsi="Times New Roman" w:cs="Times New Roman"/>
                <w:sz w:val="24"/>
                <w:szCs w:val="24"/>
              </w:rPr>
              <w:t>Изпълнение на мерките, регламентирани в Постановление № 100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11E3" w:rsidRPr="00D10A57" w:rsidRDefault="00E21962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</w:t>
            </w:r>
          </w:p>
        </w:tc>
        <w:tc>
          <w:tcPr>
            <w:tcW w:w="2126" w:type="dxa"/>
          </w:tcPr>
          <w:p w:rsidR="009B11E3" w:rsidRPr="00D10A57" w:rsidRDefault="009B11E3" w:rsidP="00E2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9B11E3" w:rsidRPr="00D10A57" w:rsidRDefault="009D025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>Процент на отпадналите ученици от ЦСОП- гр.</w:t>
            </w:r>
            <w:r w:rsidRPr="009D02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>Пазарджик</w:t>
            </w:r>
          </w:p>
        </w:tc>
        <w:tc>
          <w:tcPr>
            <w:tcW w:w="1701" w:type="dxa"/>
          </w:tcPr>
          <w:p w:rsidR="009B11E3" w:rsidRPr="00D10A57" w:rsidRDefault="009B11E3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1E3">
              <w:rPr>
                <w:rFonts w:ascii="Times New Roman" w:eastAsia="Calibri" w:hAnsi="Times New Roman" w:cs="Times New Roman"/>
                <w:sz w:val="24"/>
                <w:szCs w:val="24"/>
              </w:rPr>
      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      </w:r>
          </w:p>
        </w:tc>
        <w:tc>
          <w:tcPr>
            <w:tcW w:w="1985" w:type="dxa"/>
          </w:tcPr>
          <w:p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специалисти, ръководители паралелки</w:t>
            </w:r>
          </w:p>
        </w:tc>
      </w:tr>
    </w:tbl>
    <w:p w:rsidR="009C4E10" w:rsidRDefault="009C4E10" w:rsidP="009B11E3">
      <w:pPr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9B11E3" w:rsidRDefault="009B11E3" w:rsidP="009B1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7.2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 w:rsidR="00E13887" w:rsidRPr="00E13887">
        <w:rPr>
          <w:rFonts w:ascii="Times New Roman" w:eastAsia="Calibri" w:hAnsi="Times New Roman" w:cs="Times New Roman"/>
          <w:sz w:val="24"/>
          <w:szCs w:val="24"/>
          <w:highlight w:val="lightGray"/>
        </w:rPr>
        <w:t>Взаимодействие с родителите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9B11E3" w:rsidTr="009134F9">
        <w:trPr>
          <w:trHeight w:val="881"/>
        </w:trPr>
        <w:tc>
          <w:tcPr>
            <w:tcW w:w="1980" w:type="dxa"/>
          </w:tcPr>
          <w:p w:rsidR="00E13887" w:rsidRPr="00E13887" w:rsidRDefault="009B11E3" w:rsidP="00E138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Подобряване на взаимовръзката 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училище – семейство чрез укрепване на позитивно отношение към центъра, стимулиране на прояви на съпричастност към дейностите в центъра, реализиране на форми на сътрудничество с родителите – индивидуални родителски срещ</w:t>
            </w:r>
            <w:r w:rsidR="00E13887">
              <w:rPr>
                <w:rFonts w:ascii="Times New Roman" w:eastAsia="Calibri" w:hAnsi="Times New Roman" w:cs="Times New Roman"/>
                <w:sz w:val="24"/>
                <w:szCs w:val="24"/>
              </w:rPr>
              <w:t>и, обучения, консултации и др</w:t>
            </w:r>
            <w:r w:rsidR="00E13887"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B11E3" w:rsidRPr="002A047B" w:rsidRDefault="00E13887" w:rsidP="00E13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Информираност на родителите и стимулиране на родителската ангажираност и активност за: основни нормативни документи, 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резултати от обучение и терапия на учениците, решаване на конфликти, подобряване на невропсихологическия, интелектуален, физиологичен статус на учениците чрез следване на точни указания от терапевтите и педагогическите специалисти от центъра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11E3" w:rsidRPr="00D10A57" w:rsidRDefault="00CE784D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</w:t>
            </w:r>
          </w:p>
        </w:tc>
        <w:tc>
          <w:tcPr>
            <w:tcW w:w="2126" w:type="dxa"/>
          </w:tcPr>
          <w:p w:rsidR="009B11E3" w:rsidRPr="00D10A57" w:rsidRDefault="009B11E3" w:rsidP="00CE7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11E3" w:rsidRPr="00D10A57" w:rsidRDefault="009B11E3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0A57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1701" w:type="dxa"/>
          </w:tcPr>
          <w:p w:rsidR="009B11E3" w:rsidRPr="00D10A57" w:rsidRDefault="009D0254" w:rsidP="0091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254">
              <w:rPr>
                <w:rFonts w:ascii="Times New Roman" w:hAnsi="Times New Roman" w:cs="Times New Roman"/>
                <w:sz w:val="24"/>
                <w:szCs w:val="24"/>
              </w:rPr>
              <w:t xml:space="preserve">Брой проведени консултации </w:t>
            </w:r>
            <w:r w:rsidRPr="009D0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родители/ настойници по въпросите на възпитанието и развитието на децата</w:t>
            </w:r>
          </w:p>
        </w:tc>
        <w:tc>
          <w:tcPr>
            <w:tcW w:w="1701" w:type="dxa"/>
          </w:tcPr>
          <w:p w:rsidR="009B11E3" w:rsidRPr="00D10A57" w:rsidRDefault="00E13887" w:rsidP="00913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Подобряване на взаимовръзка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 училище – семейство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13887">
              <w:rPr>
                <w:rFonts w:ascii="Times New Roman" w:eastAsia="Calibri" w:hAnsi="Times New Roman" w:cs="Times New Roman"/>
                <w:sz w:val="24"/>
                <w:szCs w:val="24"/>
              </w:rPr>
              <w:t>стимулиране на прояви на съпричастност към дейностите в центъра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B11E3" w:rsidRPr="00D10A57" w:rsidRDefault="009B11E3" w:rsidP="00E13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педагогически специалисти, </w:t>
            </w:r>
            <w:r w:rsidR="00E13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</w:p>
        </w:tc>
      </w:tr>
    </w:tbl>
    <w:p w:rsidR="009B11E3" w:rsidRDefault="009B11E3" w:rsidP="003977A7">
      <w:pPr>
        <w:rPr>
          <w:rFonts w:ascii="Times New Roman" w:hAnsi="Times New Roman" w:cs="Times New Roman"/>
          <w:sz w:val="24"/>
          <w:szCs w:val="24"/>
        </w:rPr>
      </w:pPr>
    </w:p>
    <w:p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B5805" w:rsidRDefault="00EB5805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A499A" w:rsidRDefault="005A499A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8758BE" w:rsidRDefault="00410CE2" w:rsidP="003977A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Приоритетна област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8</w:t>
      </w:r>
      <w:r w:rsidRPr="003D52D8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Строително – монтажни дейности за подоб</w:t>
      </w:r>
      <w:r w:rsidR="00F251F0">
        <w:rPr>
          <w:rFonts w:ascii="Times New Roman" w:eastAsia="Calibri" w:hAnsi="Times New Roman" w:cs="Times New Roman"/>
          <w:color w:val="FF0000"/>
          <w:sz w:val="24"/>
          <w:szCs w:val="24"/>
        </w:rPr>
        <w:t>р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яване на </w:t>
      </w:r>
      <w:proofErr w:type="spellStart"/>
      <w:r>
        <w:rPr>
          <w:rFonts w:ascii="Times New Roman" w:eastAsia="Calibri" w:hAnsi="Times New Roman" w:cs="Times New Roman"/>
          <w:color w:val="FF0000"/>
          <w:sz w:val="24"/>
          <w:szCs w:val="24"/>
        </w:rPr>
        <w:t>сградния</w:t>
      </w:r>
      <w:proofErr w:type="spellEnd"/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фонд и енергийна ефективност.</w:t>
      </w:r>
    </w:p>
    <w:p w:rsidR="00410CE2" w:rsidRDefault="00410CE2" w:rsidP="00410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8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.1. </w:t>
      </w:r>
      <w:r>
        <w:rPr>
          <w:rFonts w:ascii="Times New Roman" w:eastAsia="Calibri" w:hAnsi="Times New Roman" w:cs="Times New Roman"/>
          <w:sz w:val="24"/>
          <w:szCs w:val="24"/>
          <w:highlight w:val="lightGray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нергийна ефективност</w:t>
      </w:r>
      <w:r w:rsidR="00D57207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B72255" w:rsidRPr="00360B83" w:rsidTr="004C0604">
        <w:trPr>
          <w:trHeight w:val="1984"/>
        </w:trPr>
        <w:tc>
          <w:tcPr>
            <w:tcW w:w="1980" w:type="dxa"/>
          </w:tcPr>
          <w:p w:rsidR="00B72255" w:rsidRDefault="00B72255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дограмата във физкултурния салон.</w:t>
            </w:r>
          </w:p>
        </w:tc>
        <w:tc>
          <w:tcPr>
            <w:tcW w:w="1559" w:type="dxa"/>
          </w:tcPr>
          <w:p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13 000</w:t>
            </w:r>
            <w:r w:rsidRPr="00360B83">
              <w:rPr>
                <w:rFonts w:ascii="Times New Roman" w:hAnsi="Times New Roman" w:cs="Times New Roman"/>
              </w:rPr>
              <w:t xml:space="preserve">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B72255" w:rsidRPr="00360B83" w:rsidRDefault="00C40B9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програми, И</w:t>
            </w:r>
            <w:r w:rsidR="009E11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вестиционните програми на МОН и Европейски проекти</w:t>
            </w:r>
          </w:p>
        </w:tc>
        <w:tc>
          <w:tcPr>
            <w:tcW w:w="1843" w:type="dxa"/>
          </w:tcPr>
          <w:p w:rsidR="00B72255" w:rsidRPr="00360B83" w:rsidRDefault="005D6060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B72255" w:rsidRPr="00360B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72255" w:rsidRPr="00360B83" w:rsidRDefault="00B72255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B72255" w:rsidRPr="00360B83" w:rsidTr="004C0604">
        <w:trPr>
          <w:trHeight w:val="1984"/>
        </w:trPr>
        <w:tc>
          <w:tcPr>
            <w:tcW w:w="1980" w:type="dxa"/>
          </w:tcPr>
          <w:p w:rsidR="00B72255" w:rsidRDefault="00B72255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Подмяна на радиатори, хоризонтални и вертикални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щрангове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във физкултурния салон.</w:t>
            </w:r>
          </w:p>
        </w:tc>
        <w:tc>
          <w:tcPr>
            <w:tcW w:w="1559" w:type="dxa"/>
          </w:tcPr>
          <w:p w:rsidR="00B72255" w:rsidRDefault="00B72255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12 000лв.</w:t>
            </w:r>
          </w:p>
        </w:tc>
        <w:tc>
          <w:tcPr>
            <w:tcW w:w="2126" w:type="dxa"/>
          </w:tcPr>
          <w:p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 w:rsidR="007A2797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9E11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A2797">
              <w:rPr>
                <w:rFonts w:ascii="Times New Roman" w:hAnsi="Times New Roman" w:cs="Times New Roman"/>
                <w:sz w:val="24"/>
                <w:szCs w:val="24"/>
              </w:rPr>
              <w:t>вестиционните програми на 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:rsidR="00B72255" w:rsidRPr="00360B83" w:rsidRDefault="009726A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1701" w:type="dxa"/>
          </w:tcPr>
          <w:p w:rsidR="00B72255" w:rsidRPr="00360B83" w:rsidRDefault="00B72255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2255" w:rsidRPr="00360B83" w:rsidRDefault="00B72255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2255" w:rsidRPr="00360B83" w:rsidRDefault="009726A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8D14EC" w:rsidRPr="00360B83" w:rsidTr="004C0604">
        <w:trPr>
          <w:trHeight w:val="1984"/>
        </w:trPr>
        <w:tc>
          <w:tcPr>
            <w:tcW w:w="1980" w:type="dxa"/>
          </w:tcPr>
          <w:p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горелки на отоплителна инсталация</w:t>
            </w:r>
          </w:p>
        </w:tc>
        <w:tc>
          <w:tcPr>
            <w:tcW w:w="1559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20 000лв.</w:t>
            </w:r>
          </w:p>
        </w:tc>
        <w:tc>
          <w:tcPr>
            <w:tcW w:w="2126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програми, Инвестиционните програми на МОН и Европейски проекти</w:t>
            </w:r>
          </w:p>
        </w:tc>
        <w:tc>
          <w:tcPr>
            <w:tcW w:w="1843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1701" w:type="dxa"/>
          </w:tcPr>
          <w:p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8D14EC" w:rsidRPr="00360B83" w:rsidTr="004C0604">
        <w:trPr>
          <w:trHeight w:val="1984"/>
        </w:trPr>
        <w:tc>
          <w:tcPr>
            <w:tcW w:w="1980" w:type="dxa"/>
          </w:tcPr>
          <w:p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Подмяна на дограмата на трети етаж в учебен корпус</w:t>
            </w:r>
          </w:p>
        </w:tc>
        <w:tc>
          <w:tcPr>
            <w:tcW w:w="1559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25 000лв.</w:t>
            </w:r>
          </w:p>
        </w:tc>
        <w:tc>
          <w:tcPr>
            <w:tcW w:w="2126" w:type="dxa"/>
          </w:tcPr>
          <w:p w:rsidR="008D14EC" w:rsidRDefault="008D14EC" w:rsidP="007A2797">
            <w:pPr>
              <w:jc w:val="center"/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средства от Инвестиционните програми на МОН</w:t>
            </w: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</w:tcPr>
          <w:p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D14EC" w:rsidRDefault="008D14EC">
            <w:r w:rsidRPr="007146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bookmarkStart w:id="0" w:name="_GoBack"/>
            <w:bookmarkEnd w:id="0"/>
            <w:r w:rsidRPr="007146AE">
              <w:rPr>
                <w:rFonts w:ascii="Times New Roman" w:hAnsi="Times New Roman" w:cs="Times New Roman"/>
                <w:sz w:val="24"/>
                <w:szCs w:val="24"/>
              </w:rPr>
              <w:t>ът</w:t>
            </w:r>
          </w:p>
        </w:tc>
      </w:tr>
      <w:tr w:rsidR="008D14EC" w:rsidRPr="00360B83" w:rsidTr="004C0604">
        <w:trPr>
          <w:trHeight w:val="1984"/>
        </w:trPr>
        <w:tc>
          <w:tcPr>
            <w:tcW w:w="1980" w:type="dxa"/>
          </w:tcPr>
          <w:p w:rsidR="008D14EC" w:rsidRDefault="008D14EC" w:rsidP="00B7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Подмяна на радиатори, хоризонтални и вертикални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щрангове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трети етаж в учебен корпус.</w:t>
            </w:r>
          </w:p>
        </w:tc>
        <w:tc>
          <w:tcPr>
            <w:tcW w:w="1559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20 000лв.</w:t>
            </w:r>
          </w:p>
        </w:tc>
        <w:tc>
          <w:tcPr>
            <w:tcW w:w="2126" w:type="dxa"/>
          </w:tcPr>
          <w:p w:rsidR="008D14EC" w:rsidRDefault="008D14EC" w:rsidP="007A2797">
            <w:pPr>
              <w:jc w:val="center"/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Инвестиционните програми на МОН</w:t>
            </w: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 xml:space="preserve"> и Европейски проекти</w:t>
            </w:r>
          </w:p>
        </w:tc>
        <w:tc>
          <w:tcPr>
            <w:tcW w:w="1843" w:type="dxa"/>
          </w:tcPr>
          <w:p w:rsidR="008D14EC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1701" w:type="dxa"/>
          </w:tcPr>
          <w:p w:rsidR="008D14EC" w:rsidRPr="00360B83" w:rsidRDefault="008D14EC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14EC" w:rsidRPr="00360B83" w:rsidRDefault="008D14EC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D14EC" w:rsidRDefault="008D14EC">
            <w:r w:rsidRPr="007146AE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:rsidR="00410CE2" w:rsidRDefault="00410CE2" w:rsidP="003977A7">
      <w:pPr>
        <w:rPr>
          <w:rFonts w:ascii="Times New Roman" w:hAnsi="Times New Roman" w:cs="Times New Roman"/>
          <w:sz w:val="24"/>
          <w:szCs w:val="24"/>
        </w:rPr>
      </w:pPr>
    </w:p>
    <w:p w:rsidR="004E2F29" w:rsidRDefault="004E2F29" w:rsidP="003977A7">
      <w:pPr>
        <w:rPr>
          <w:rFonts w:ascii="Times New Roman" w:hAnsi="Times New Roman" w:cs="Times New Roman"/>
          <w:sz w:val="24"/>
          <w:szCs w:val="24"/>
        </w:rPr>
      </w:pPr>
    </w:p>
    <w:p w:rsidR="004E2F29" w:rsidRDefault="004E2F29" w:rsidP="004E2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Оперативна цел 8</w:t>
      </w:r>
      <w:r w:rsidR="00CE435C">
        <w:rPr>
          <w:rFonts w:ascii="Times New Roman" w:hAnsi="Times New Roman" w:cs="Times New Roman"/>
          <w:sz w:val="24"/>
          <w:szCs w:val="24"/>
          <w:highlight w:val="lightGray"/>
        </w:rPr>
        <w:t>.2</w:t>
      </w:r>
      <w:r w:rsidRPr="00553C87">
        <w:rPr>
          <w:rFonts w:ascii="Times New Roman" w:hAnsi="Times New Roman" w:cs="Times New Roman"/>
          <w:sz w:val="24"/>
          <w:szCs w:val="24"/>
          <w:highlight w:val="lightGray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Строително – монтажни работи за подобряване средата за обучение и терапия.</w:t>
      </w:r>
    </w:p>
    <w:p w:rsidR="004E2F29" w:rsidRDefault="004E2F29" w:rsidP="003977A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2895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1701"/>
        <w:gridCol w:w="1701"/>
        <w:gridCol w:w="1985"/>
      </w:tblGrid>
      <w:tr w:rsidR="00401AA8" w:rsidRPr="00360B83" w:rsidTr="004C0604">
        <w:trPr>
          <w:trHeight w:val="1984"/>
        </w:trPr>
        <w:tc>
          <w:tcPr>
            <w:tcW w:w="1980" w:type="dxa"/>
          </w:tcPr>
          <w:p w:rsidR="00401AA8" w:rsidRDefault="00401AA8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Основен ремонт на всички кабинети</w:t>
            </w:r>
            <w:r w:rsidR="00894811">
              <w:rPr>
                <w:rFonts w:ascii="Times New Roman" w:hAnsi="Times New Roman" w:cs="Times New Roman"/>
                <w:sz w:val="24"/>
                <w:szCs w:val="24"/>
              </w:rPr>
              <w:t xml:space="preserve"> и коридор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трети етаж</w:t>
            </w:r>
          </w:p>
        </w:tc>
        <w:tc>
          <w:tcPr>
            <w:tcW w:w="1559" w:type="dxa"/>
          </w:tcPr>
          <w:p w:rsidR="00401AA8" w:rsidRPr="00360B83" w:rsidRDefault="0089481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401AA8">
              <w:rPr>
                <w:rFonts w:ascii="Times New Roman" w:hAnsi="Times New Roman" w:cs="Times New Roman"/>
              </w:rPr>
              <w:t xml:space="preserve"> 000</w:t>
            </w:r>
            <w:r w:rsidR="00401AA8" w:rsidRPr="00360B83">
              <w:rPr>
                <w:rFonts w:ascii="Times New Roman" w:hAnsi="Times New Roman" w:cs="Times New Roman"/>
              </w:rPr>
              <w:t xml:space="preserve"> лв</w:t>
            </w:r>
            <w:r w:rsidR="00401A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401AA8" w:rsidRPr="00360B83" w:rsidRDefault="007A2797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5C1">
              <w:rPr>
                <w:rFonts w:ascii="Times New Roman" w:hAnsi="Times New Roman" w:cs="Times New Roman"/>
                <w:sz w:val="24"/>
                <w:szCs w:val="24"/>
              </w:rPr>
              <w:t>Бюджет, Национални програми и Европейски проекти</w:t>
            </w:r>
          </w:p>
        </w:tc>
        <w:tc>
          <w:tcPr>
            <w:tcW w:w="1843" w:type="dxa"/>
          </w:tcPr>
          <w:p w:rsidR="00401AA8" w:rsidRPr="00360B83" w:rsidRDefault="00A01991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401AA8" w:rsidRPr="00360B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401AA8" w:rsidRPr="00360B83" w:rsidRDefault="00401AA8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01AA8" w:rsidRPr="00360B83" w:rsidRDefault="00401AA8" w:rsidP="004C0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Изграждане на физическа среда за преподаване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ориентирано към компетентност</w:t>
            </w: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:rsidR="00401AA8" w:rsidRPr="00360B83" w:rsidRDefault="00401AA8" w:rsidP="004C0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3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</w:tbl>
    <w:p w:rsidR="004E2F29" w:rsidRPr="003977A7" w:rsidRDefault="004E2F29" w:rsidP="00401AA8">
      <w:pPr>
        <w:rPr>
          <w:rFonts w:ascii="Times New Roman" w:hAnsi="Times New Roman" w:cs="Times New Roman"/>
          <w:sz w:val="24"/>
          <w:szCs w:val="24"/>
        </w:rPr>
      </w:pPr>
    </w:p>
    <w:sectPr w:rsidR="004E2F29" w:rsidRPr="003977A7" w:rsidSect="00856C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pgNumType w:start="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22F" w:rsidRDefault="0068622F" w:rsidP="00325A12">
      <w:pPr>
        <w:spacing w:after="0" w:line="240" w:lineRule="auto"/>
      </w:pPr>
      <w:r>
        <w:separator/>
      </w:r>
    </w:p>
  </w:endnote>
  <w:endnote w:type="continuationSeparator" w:id="0">
    <w:p w:rsidR="0068622F" w:rsidRDefault="0068622F" w:rsidP="0032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2" w:rsidRDefault="00325A1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4556644"/>
      <w:docPartObj>
        <w:docPartGallery w:val="Page Numbers (Bottom of Page)"/>
        <w:docPartUnique/>
      </w:docPartObj>
    </w:sdtPr>
    <w:sdtEndPr/>
    <w:sdtContent>
      <w:p w:rsidR="00856C3B" w:rsidRDefault="00856C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4EC">
          <w:rPr>
            <w:noProof/>
          </w:rPr>
          <w:t>49</w:t>
        </w:r>
        <w:r>
          <w:fldChar w:fldCharType="end"/>
        </w:r>
      </w:p>
    </w:sdtContent>
  </w:sdt>
  <w:p w:rsidR="00325A12" w:rsidRDefault="00325A1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2" w:rsidRDefault="00325A1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22F" w:rsidRDefault="0068622F" w:rsidP="00325A12">
      <w:pPr>
        <w:spacing w:after="0" w:line="240" w:lineRule="auto"/>
      </w:pPr>
      <w:r>
        <w:separator/>
      </w:r>
    </w:p>
  </w:footnote>
  <w:footnote w:type="continuationSeparator" w:id="0">
    <w:p w:rsidR="0068622F" w:rsidRDefault="0068622F" w:rsidP="00325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2" w:rsidRDefault="00325A1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2" w:rsidRDefault="00325A12">
    <w:pPr>
      <w:pStyle w:val="a6"/>
    </w:pPr>
    <w:r>
      <w:t>Приложение №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2" w:rsidRDefault="00325A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1395"/>
    <w:multiLevelType w:val="hybridMultilevel"/>
    <w:tmpl w:val="C1E8783A"/>
    <w:lvl w:ilvl="0" w:tplc="04020001">
      <w:start w:val="1"/>
      <w:numFmt w:val="bullet"/>
      <w:lvlText w:val=""/>
      <w:lvlJc w:val="left"/>
      <w:pPr>
        <w:ind w:left="-9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2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</w:abstractNum>
  <w:abstractNum w:abstractNumId="1">
    <w:nsid w:val="12F62D73"/>
    <w:multiLevelType w:val="hybridMultilevel"/>
    <w:tmpl w:val="822C434E"/>
    <w:lvl w:ilvl="0" w:tplc="08DAFC0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33B81"/>
    <w:multiLevelType w:val="hybridMultilevel"/>
    <w:tmpl w:val="E40E70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567B1"/>
    <w:multiLevelType w:val="hybridMultilevel"/>
    <w:tmpl w:val="22903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14CEC"/>
    <w:multiLevelType w:val="hybridMultilevel"/>
    <w:tmpl w:val="5B52CE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C07C84"/>
    <w:multiLevelType w:val="hybridMultilevel"/>
    <w:tmpl w:val="4404D4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5068C"/>
    <w:multiLevelType w:val="hybridMultilevel"/>
    <w:tmpl w:val="C05AD72E"/>
    <w:lvl w:ilvl="0" w:tplc="0402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>
    <w:nsid w:val="739850C8"/>
    <w:multiLevelType w:val="hybridMultilevel"/>
    <w:tmpl w:val="C02E4A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1C14B3"/>
    <w:multiLevelType w:val="hybridMultilevel"/>
    <w:tmpl w:val="C0144D46"/>
    <w:lvl w:ilvl="0" w:tplc="08DAFC0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1C7"/>
    <w:rsid w:val="00003D60"/>
    <w:rsid w:val="00062C66"/>
    <w:rsid w:val="00076A9C"/>
    <w:rsid w:val="000B5553"/>
    <w:rsid w:val="00106555"/>
    <w:rsid w:val="00147B72"/>
    <w:rsid w:val="001604A4"/>
    <w:rsid w:val="00235A65"/>
    <w:rsid w:val="002A047B"/>
    <w:rsid w:val="00325A12"/>
    <w:rsid w:val="00340E2D"/>
    <w:rsid w:val="00360B83"/>
    <w:rsid w:val="003977A7"/>
    <w:rsid w:val="003D52D8"/>
    <w:rsid w:val="00401AA8"/>
    <w:rsid w:val="00410CE2"/>
    <w:rsid w:val="00471B50"/>
    <w:rsid w:val="004E2F29"/>
    <w:rsid w:val="00553C87"/>
    <w:rsid w:val="00570522"/>
    <w:rsid w:val="00570E04"/>
    <w:rsid w:val="00571DC9"/>
    <w:rsid w:val="00595215"/>
    <w:rsid w:val="005A499A"/>
    <w:rsid w:val="005D35C3"/>
    <w:rsid w:val="005D6060"/>
    <w:rsid w:val="005F679F"/>
    <w:rsid w:val="0068622F"/>
    <w:rsid w:val="006D7C7A"/>
    <w:rsid w:val="006E3186"/>
    <w:rsid w:val="007A2797"/>
    <w:rsid w:val="007B6308"/>
    <w:rsid w:val="007C0622"/>
    <w:rsid w:val="007C21B1"/>
    <w:rsid w:val="007C6430"/>
    <w:rsid w:val="00856C3B"/>
    <w:rsid w:val="00861503"/>
    <w:rsid w:val="008758BE"/>
    <w:rsid w:val="00890A3A"/>
    <w:rsid w:val="00894811"/>
    <w:rsid w:val="008D14EC"/>
    <w:rsid w:val="009351C7"/>
    <w:rsid w:val="0093791A"/>
    <w:rsid w:val="009500FD"/>
    <w:rsid w:val="009726A7"/>
    <w:rsid w:val="00981271"/>
    <w:rsid w:val="009B11E3"/>
    <w:rsid w:val="009C4E10"/>
    <w:rsid w:val="009D0254"/>
    <w:rsid w:val="009E116F"/>
    <w:rsid w:val="00A01991"/>
    <w:rsid w:val="00A25C9B"/>
    <w:rsid w:val="00AC5F21"/>
    <w:rsid w:val="00B035C7"/>
    <w:rsid w:val="00B17D5F"/>
    <w:rsid w:val="00B251D2"/>
    <w:rsid w:val="00B36CE6"/>
    <w:rsid w:val="00B72030"/>
    <w:rsid w:val="00B72255"/>
    <w:rsid w:val="00B737BE"/>
    <w:rsid w:val="00B973C6"/>
    <w:rsid w:val="00BA42FE"/>
    <w:rsid w:val="00C40B91"/>
    <w:rsid w:val="00C97597"/>
    <w:rsid w:val="00CC38C9"/>
    <w:rsid w:val="00CE435C"/>
    <w:rsid w:val="00CE784D"/>
    <w:rsid w:val="00CF7635"/>
    <w:rsid w:val="00D10A57"/>
    <w:rsid w:val="00D57207"/>
    <w:rsid w:val="00DB3B57"/>
    <w:rsid w:val="00E13887"/>
    <w:rsid w:val="00E21962"/>
    <w:rsid w:val="00E44230"/>
    <w:rsid w:val="00E55A91"/>
    <w:rsid w:val="00E76618"/>
    <w:rsid w:val="00EA7264"/>
    <w:rsid w:val="00EB5805"/>
    <w:rsid w:val="00ED1D64"/>
    <w:rsid w:val="00ED34B1"/>
    <w:rsid w:val="00F05A26"/>
    <w:rsid w:val="00F251F0"/>
    <w:rsid w:val="00F40E56"/>
    <w:rsid w:val="00FB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6430"/>
    <w:pPr>
      <w:ind w:left="720"/>
      <w:contextualSpacing/>
    </w:pPr>
  </w:style>
  <w:style w:type="paragraph" w:styleId="a5">
    <w:name w:val="No Spacing"/>
    <w:uiPriority w:val="1"/>
    <w:qFormat/>
    <w:rsid w:val="007C643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25A12"/>
  </w:style>
  <w:style w:type="paragraph" w:styleId="a8">
    <w:name w:val="footer"/>
    <w:basedOn w:val="a"/>
    <w:link w:val="a9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25A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6430"/>
    <w:pPr>
      <w:ind w:left="720"/>
      <w:contextualSpacing/>
    </w:pPr>
  </w:style>
  <w:style w:type="paragraph" w:styleId="a5">
    <w:name w:val="No Spacing"/>
    <w:uiPriority w:val="1"/>
    <w:qFormat/>
    <w:rsid w:val="007C643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25A12"/>
  </w:style>
  <w:style w:type="paragraph" w:styleId="a8">
    <w:name w:val="footer"/>
    <w:basedOn w:val="a"/>
    <w:link w:val="a9"/>
    <w:uiPriority w:val="99"/>
    <w:unhideWhenUsed/>
    <w:rsid w:val="00325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2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2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82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58936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43712-A232-44A9-A5D5-DC0C72EC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22</Pages>
  <Words>2368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dcterms:created xsi:type="dcterms:W3CDTF">2023-11-27T11:22:00Z</dcterms:created>
  <dcterms:modified xsi:type="dcterms:W3CDTF">2023-11-28T12:27:00Z</dcterms:modified>
</cp:coreProperties>
</file>